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FA2" w:rsidRDefault="004430E2">
      <w:pPr>
        <w:rPr>
          <w:color w:val="000000"/>
        </w:rPr>
      </w:pPr>
      <w:r>
        <w:rPr>
          <w:rStyle w:val="Strong"/>
          <w:color w:val="000000"/>
        </w:rPr>
        <w:t>Thesis</w:t>
      </w:r>
      <w:r>
        <w:rPr>
          <w:color w:val="000000"/>
        </w:rPr>
        <w:t>: Around the world diseases can be triggered and more rapidly spread through the event of a natural disaster and the effects that follow.</w:t>
      </w:r>
      <w:r>
        <w:rPr>
          <w:color w:val="000000"/>
        </w:rPr>
        <w:br/>
      </w:r>
      <w:r>
        <w:rPr>
          <w:rStyle w:val="Strong"/>
          <w:color w:val="000000"/>
        </w:rPr>
        <w:t>Intro</w:t>
      </w:r>
      <w:r>
        <w:rPr>
          <w:color w:val="000000"/>
        </w:rPr>
        <w:t xml:space="preserve">: Natural disasters are common </w:t>
      </w:r>
      <w:proofErr w:type="spellStart"/>
      <w:r>
        <w:rPr>
          <w:color w:val="000000"/>
        </w:rPr>
        <w:t>phenomenons</w:t>
      </w:r>
      <w:proofErr w:type="spellEnd"/>
      <w:r>
        <w:rPr>
          <w:color w:val="000000"/>
        </w:rPr>
        <w:t xml:space="preserve"> that people are faced with all around the world. What most don’t realize is that those who are affected by tragedies not only face the displacement from homes or loss of the personal valuables, but the fear of becoming ill with disease. Both recent and past cases of disasters demonstrate the horrendous effects of the calamity on the surrounding population. </w:t>
      </w:r>
      <w:r>
        <w:rPr>
          <w:color w:val="000000"/>
          <w:highlight w:val="yellow"/>
        </w:rPr>
        <w:t>The outbreak or spread of disease amongst populations has been most often been caused due to these appalling occurrences</w:t>
      </w:r>
      <w:r>
        <w:rPr>
          <w:color w:val="000000"/>
        </w:rPr>
        <w:t xml:space="preserve">. Recorded accounts including hurricanes, typhoons, earthquakes, tsunamis, and other events brought about by Mother Nature will be thoroughly examined to discover the results of physical destruction to the land and its effects on those who occupy it. </w:t>
      </w:r>
      <w:r>
        <w:rPr>
          <w:color w:val="000000"/>
        </w:rPr>
        <w:br/>
      </w:r>
      <w:r>
        <w:rPr>
          <w:color w:val="000000"/>
        </w:rPr>
        <w:tab/>
        <w:t xml:space="preserve">Many precautions can be taken for high risk areas to prevent themselves from the spread of disease, but when disaster strikes, outbreaks seem to spread rapidly due to the distraught circumstances. Medical assistance is relied upon to help victims quickly and effectively in order to halt the extended sickness. With all things considered, all types of natural disasters have their own effects whether it </w:t>
      </w:r>
      <w:proofErr w:type="gramStart"/>
      <w:r>
        <w:rPr>
          <w:color w:val="000000"/>
        </w:rPr>
        <w:t>be</w:t>
      </w:r>
      <w:proofErr w:type="gramEnd"/>
      <w:r>
        <w:rPr>
          <w:color w:val="000000"/>
        </w:rPr>
        <w:t xml:space="preserve"> stagnant water, or infected crops, but in the end disease can be easily spread as a result.</w:t>
      </w:r>
    </w:p>
    <w:p w:rsidR="004430E2" w:rsidRDefault="004430E2">
      <w:pPr>
        <w:rPr>
          <w:color w:val="000000"/>
        </w:rPr>
      </w:pPr>
    </w:p>
    <w:p w:rsidR="004430E2" w:rsidRPr="004430E2" w:rsidRDefault="004430E2">
      <w:pPr>
        <w:rPr>
          <w:color w:val="8064A2" w:themeColor="accent4"/>
        </w:rPr>
      </w:pPr>
      <w:r w:rsidRPr="004430E2">
        <w:rPr>
          <w:color w:val="8064A2" w:themeColor="accent4"/>
        </w:rPr>
        <w:t>I think you two will make a great team. You seem to always work well together.</w:t>
      </w:r>
    </w:p>
    <w:p w:rsidR="004430E2" w:rsidRDefault="004430E2">
      <w:pPr>
        <w:rPr>
          <w:color w:val="8064A2" w:themeColor="accent4"/>
        </w:rPr>
      </w:pPr>
    </w:p>
    <w:p w:rsidR="004430E2" w:rsidRDefault="004430E2">
      <w:pPr>
        <w:rPr>
          <w:color w:val="8064A2" w:themeColor="accent4"/>
        </w:rPr>
      </w:pPr>
      <w:r>
        <w:rPr>
          <w:color w:val="8064A2" w:themeColor="accent4"/>
        </w:rPr>
        <w:t>You can go whatever direction you choose but like I said to you before it may be best to select a few specific cases and focus on these.</w:t>
      </w:r>
    </w:p>
    <w:p w:rsidR="004430E2" w:rsidRDefault="004430E2">
      <w:pPr>
        <w:rPr>
          <w:color w:val="8064A2" w:themeColor="accent4"/>
        </w:rPr>
      </w:pPr>
    </w:p>
    <w:p w:rsidR="004430E2" w:rsidRDefault="004430E2">
      <w:pPr>
        <w:rPr>
          <w:color w:val="8064A2" w:themeColor="accent4"/>
        </w:rPr>
      </w:pPr>
      <w:r>
        <w:rPr>
          <w:color w:val="8064A2" w:themeColor="accent4"/>
        </w:rPr>
        <w:t>Eventually you’ll have to consider the “so what?” Why should we care about this topic? What can we learn from your findings?</w:t>
      </w:r>
    </w:p>
    <w:p w:rsidR="004430E2" w:rsidRDefault="004430E2">
      <w:pPr>
        <w:rPr>
          <w:color w:val="8064A2" w:themeColor="accent4"/>
        </w:rPr>
      </w:pPr>
    </w:p>
    <w:p w:rsidR="004430E2" w:rsidRPr="004430E2" w:rsidRDefault="004430E2">
      <w:pPr>
        <w:rPr>
          <w:color w:val="8064A2" w:themeColor="accent4"/>
        </w:rPr>
      </w:pPr>
      <w:r>
        <w:rPr>
          <w:color w:val="8064A2" w:themeColor="accent4"/>
        </w:rPr>
        <w:t xml:space="preserve"> </w:t>
      </w:r>
    </w:p>
    <w:sectPr w:rsidR="004430E2" w:rsidRPr="004430E2" w:rsidSect="00075E9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4430E2"/>
    <w:rsid w:val="00075E94"/>
    <w:rsid w:val="003421DA"/>
    <w:rsid w:val="004430E2"/>
    <w:rsid w:val="00B21FA2"/>
    <w:rsid w:val="00CD07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5E9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30E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264</Words>
  <Characters>1506</Characters>
  <Application>Microsoft Office Word</Application>
  <DocSecurity>0</DocSecurity>
  <Lines>12</Lines>
  <Paragraphs>3</Paragraphs>
  <ScaleCrop>false</ScaleCrop>
  <Company>District Site License</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2009-12-17T18:24:00Z</dcterms:created>
  <dcterms:modified xsi:type="dcterms:W3CDTF">2009-12-17T18:29:00Z</dcterms:modified>
</cp:coreProperties>
</file>